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03" w:rsidRPr="00D74C91" w:rsidRDefault="00971803" w:rsidP="006F264F">
      <w:pPr>
        <w:pStyle w:val="Default"/>
        <w:jc w:val="center"/>
      </w:pPr>
    </w:p>
    <w:p w:rsidR="00971803" w:rsidRPr="00D74C91" w:rsidRDefault="00971803" w:rsidP="006F264F">
      <w:pPr>
        <w:pStyle w:val="Default"/>
        <w:jc w:val="center"/>
        <w:rPr>
          <w:b/>
          <w:bCs/>
        </w:rPr>
      </w:pPr>
      <w:r w:rsidRPr="00D74C91">
        <w:rPr>
          <w:b/>
          <w:bCs/>
        </w:rPr>
        <w:t>MANİSA CELAL BAYAR ÜNİVERSİTESİ REKTÖRLÜĞÜ</w:t>
      </w:r>
    </w:p>
    <w:p w:rsidR="00D74C91" w:rsidRPr="00D74C91" w:rsidRDefault="00D74C91" w:rsidP="006F264F">
      <w:pPr>
        <w:pStyle w:val="Default"/>
        <w:jc w:val="center"/>
      </w:pPr>
    </w:p>
    <w:p w:rsidR="00971803" w:rsidRPr="00D74C91" w:rsidRDefault="00971803" w:rsidP="006F264F">
      <w:pPr>
        <w:pStyle w:val="Default"/>
        <w:jc w:val="center"/>
        <w:rPr>
          <w:b/>
          <w:bCs/>
        </w:rPr>
      </w:pPr>
      <w:r w:rsidRPr="00D74C91">
        <w:rPr>
          <w:b/>
          <w:bCs/>
        </w:rPr>
        <w:t>BİLGİSAYAR İŞLETMENİ KADROLARI İÇİN KURUM İÇİ UNVAN DEĞİŞİKLİĞİ SINAV DUYURUSU</w:t>
      </w:r>
    </w:p>
    <w:p w:rsidR="00F72503" w:rsidRPr="00D74C91" w:rsidRDefault="00F72503" w:rsidP="006F264F">
      <w:pPr>
        <w:pStyle w:val="Default"/>
        <w:jc w:val="center"/>
      </w:pPr>
    </w:p>
    <w:p w:rsidR="00F72503" w:rsidRPr="00D74C91" w:rsidRDefault="00033A0B" w:rsidP="00CA7855">
      <w:pPr>
        <w:pStyle w:val="Default"/>
        <w:jc w:val="both"/>
        <w:rPr>
          <w:b/>
          <w:bCs/>
        </w:rPr>
      </w:pPr>
      <w:r w:rsidRPr="00D74C91">
        <w:rPr>
          <w:b/>
          <w:bCs/>
        </w:rPr>
        <w:t>I-</w:t>
      </w:r>
      <w:r w:rsidR="00971803" w:rsidRPr="00D74C91">
        <w:rPr>
          <w:b/>
          <w:bCs/>
        </w:rPr>
        <w:t xml:space="preserve">SINAVA KATILACAK ADAYLARDA ARANACAK ŞARTLAR </w:t>
      </w:r>
    </w:p>
    <w:p w:rsidR="00D74C91" w:rsidRPr="00D74C91" w:rsidRDefault="00D74C91" w:rsidP="00CA7855">
      <w:pPr>
        <w:pStyle w:val="Default"/>
        <w:jc w:val="both"/>
        <w:rPr>
          <w:b/>
          <w:bCs/>
        </w:rPr>
      </w:pPr>
    </w:p>
    <w:p w:rsidR="00971803" w:rsidRPr="00D74C91" w:rsidRDefault="00971803" w:rsidP="00CA7855">
      <w:pPr>
        <w:pStyle w:val="Default"/>
        <w:jc w:val="both"/>
      </w:pPr>
      <w:r w:rsidRPr="00D74C91">
        <w:t xml:space="preserve">Sınava katılacak personelin son başvuru tarihi itibariyle; </w:t>
      </w:r>
    </w:p>
    <w:p w:rsidR="00D74C91" w:rsidRPr="00D74C91" w:rsidRDefault="00D74C91" w:rsidP="00CA7855">
      <w:pPr>
        <w:pStyle w:val="Default"/>
        <w:jc w:val="both"/>
      </w:pPr>
    </w:p>
    <w:p w:rsidR="00971803" w:rsidRDefault="00971803" w:rsidP="00CA7855">
      <w:pPr>
        <w:pStyle w:val="Default"/>
        <w:jc w:val="both"/>
      </w:pPr>
      <w:r w:rsidRPr="00D74C91">
        <w:rPr>
          <w:b/>
          <w:bCs/>
        </w:rPr>
        <w:t>a)</w:t>
      </w:r>
      <w:r w:rsidR="00317460">
        <w:rPr>
          <w:b/>
          <w:bCs/>
        </w:rPr>
        <w:t xml:space="preserve"> </w:t>
      </w:r>
      <w:r w:rsidRPr="00D74C91">
        <w:t xml:space="preserve">Memur, </w:t>
      </w:r>
      <w:r w:rsidR="00564566">
        <w:t>Memur(Ş)</w:t>
      </w:r>
      <w:r w:rsidR="002E698C">
        <w:t>, Ambar Memuru</w:t>
      </w:r>
      <w:r w:rsidRPr="00D74C91">
        <w:t xml:space="preserve">, </w:t>
      </w:r>
      <w:proofErr w:type="spellStart"/>
      <w:r w:rsidRPr="00D74C91">
        <w:t>Satınalma</w:t>
      </w:r>
      <w:proofErr w:type="spellEnd"/>
      <w:r w:rsidRPr="00D74C91">
        <w:t xml:space="preserve"> Memuru,</w:t>
      </w:r>
      <w:r w:rsidR="007813F9">
        <w:t xml:space="preserve"> </w:t>
      </w:r>
      <w:r w:rsidRPr="00D74C91">
        <w:t>Daktilograf,</w:t>
      </w:r>
      <w:r w:rsidR="002E698C">
        <w:t xml:space="preserve"> </w:t>
      </w:r>
      <w:r w:rsidRPr="00D74C91">
        <w:t xml:space="preserve">Sekreter kadrolarından birinde bulunmak, </w:t>
      </w:r>
    </w:p>
    <w:p w:rsidR="00362F29" w:rsidRPr="00D74C91" w:rsidRDefault="00362F29" w:rsidP="00CA7855">
      <w:pPr>
        <w:pStyle w:val="Default"/>
        <w:jc w:val="both"/>
      </w:pPr>
    </w:p>
    <w:p w:rsidR="00971803" w:rsidRDefault="00971803" w:rsidP="00CA7855">
      <w:pPr>
        <w:pStyle w:val="Default"/>
        <w:jc w:val="both"/>
      </w:pPr>
      <w:r w:rsidRPr="00D74C91">
        <w:rPr>
          <w:b/>
          <w:bCs/>
        </w:rPr>
        <w:t>b)</w:t>
      </w:r>
      <w:r w:rsidR="00317460">
        <w:rPr>
          <w:b/>
          <w:bCs/>
        </w:rPr>
        <w:t xml:space="preserve"> </w:t>
      </w:r>
      <w:r w:rsidRPr="00D74C91">
        <w:t>Aday Memur olmamak,</w:t>
      </w:r>
    </w:p>
    <w:p w:rsidR="00362F29" w:rsidRPr="00D74C91" w:rsidRDefault="00362F29" w:rsidP="00CA7855">
      <w:pPr>
        <w:pStyle w:val="Default"/>
        <w:jc w:val="both"/>
      </w:pPr>
    </w:p>
    <w:p w:rsidR="00971803" w:rsidRDefault="00971803" w:rsidP="00CA7855">
      <w:pPr>
        <w:pStyle w:val="Default"/>
        <w:jc w:val="both"/>
      </w:pPr>
      <w:r w:rsidRPr="00D74C91">
        <w:rPr>
          <w:b/>
          <w:bCs/>
        </w:rPr>
        <w:t>c)</w:t>
      </w:r>
      <w:r w:rsidR="00317460">
        <w:rPr>
          <w:b/>
          <w:bCs/>
        </w:rPr>
        <w:t xml:space="preserve"> </w:t>
      </w:r>
      <w:r w:rsidRPr="00D74C91">
        <w:t xml:space="preserve">MEB’den Onaylı Bilgisayar İşletmeni Sertifikasına sahip olmak ya da yükseköğrenimi sırasında zorunlu/ortak/seçmeli bilgisayar dersi almış ve transkript ile bunu belgelemiş olmak, </w:t>
      </w:r>
    </w:p>
    <w:p w:rsidR="00362F29" w:rsidRPr="00D74C91" w:rsidRDefault="00362F29" w:rsidP="00CA7855">
      <w:pPr>
        <w:pStyle w:val="Default"/>
        <w:jc w:val="both"/>
      </w:pPr>
    </w:p>
    <w:p w:rsidR="00971803" w:rsidRPr="00D74C91" w:rsidRDefault="00971803" w:rsidP="00CA7855">
      <w:pPr>
        <w:pStyle w:val="Default"/>
        <w:jc w:val="both"/>
      </w:pPr>
      <w:r w:rsidRPr="00D74C91">
        <w:rPr>
          <w:b/>
          <w:bCs/>
        </w:rPr>
        <w:t xml:space="preserve">d) </w:t>
      </w:r>
      <w:r w:rsidR="0017482F">
        <w:t>Atamalar adayların bulundukları KHA derece/ kademeleri dikkate alınarak yapılacaktır</w:t>
      </w:r>
      <w:r w:rsidR="002E698C">
        <w:t xml:space="preserve">, adayların atanma </w:t>
      </w:r>
      <w:r w:rsidRPr="00D74C91">
        <w:t xml:space="preserve">şartlarını taşıması gerekmektedir. </w:t>
      </w:r>
    </w:p>
    <w:p w:rsidR="00F72503" w:rsidRPr="00D74C91" w:rsidRDefault="00F72503" w:rsidP="00CA7855">
      <w:pPr>
        <w:pStyle w:val="Default"/>
        <w:jc w:val="both"/>
      </w:pPr>
    </w:p>
    <w:p w:rsidR="00971803" w:rsidRPr="007813F9" w:rsidRDefault="00971803" w:rsidP="00CA7855">
      <w:pPr>
        <w:pStyle w:val="Default"/>
        <w:jc w:val="both"/>
        <w:rPr>
          <w:b/>
          <w:bCs/>
        </w:rPr>
      </w:pPr>
      <w:r w:rsidRPr="007813F9">
        <w:rPr>
          <w:b/>
          <w:bCs/>
        </w:rPr>
        <w:t xml:space="preserve">II- SINAVIN USULÜ </w:t>
      </w:r>
    </w:p>
    <w:p w:rsidR="00A54464" w:rsidRPr="00D74C91" w:rsidRDefault="00A54464" w:rsidP="00CA7855">
      <w:pPr>
        <w:pStyle w:val="Default"/>
        <w:jc w:val="both"/>
      </w:pPr>
    </w:p>
    <w:p w:rsidR="00F72503" w:rsidRDefault="00F72503" w:rsidP="00CA7855">
      <w:pPr>
        <w:pStyle w:val="Default"/>
        <w:jc w:val="both"/>
      </w:pPr>
      <w:r w:rsidRPr="00D74C91">
        <w:rPr>
          <w:b/>
          <w:bCs/>
        </w:rPr>
        <w:t>-</w:t>
      </w:r>
      <w:r w:rsidR="0017482F">
        <w:t>Sınav, uygulamalı olarak yapılacaktır.</w:t>
      </w:r>
    </w:p>
    <w:p w:rsidR="00A54464" w:rsidRPr="00D74C91" w:rsidRDefault="00A54464" w:rsidP="00CA7855">
      <w:pPr>
        <w:pStyle w:val="Default"/>
        <w:jc w:val="both"/>
      </w:pPr>
    </w:p>
    <w:p w:rsidR="00F72503" w:rsidRDefault="00F72503" w:rsidP="00CA7855">
      <w:pPr>
        <w:pStyle w:val="Default"/>
        <w:jc w:val="both"/>
      </w:pPr>
      <w:r w:rsidRPr="00D74C91">
        <w:rPr>
          <w:b/>
          <w:bCs/>
        </w:rPr>
        <w:t>-</w:t>
      </w:r>
      <w:r w:rsidRPr="00D74C91">
        <w:t xml:space="preserve"> Adayın uygulamalı sınavda da başarılı sayılması için yüz tam puan üzerinden en az 70 (yetmiş) puan alması zorunludur. Uygulamalı </w:t>
      </w:r>
      <w:r w:rsidR="0017482F">
        <w:t>s</w:t>
      </w:r>
      <w:r w:rsidRPr="00D74C91">
        <w:t xml:space="preserve">ınav sonucunda başarılı olan adayların, </w:t>
      </w:r>
      <w:r w:rsidR="00494717">
        <w:t>b</w:t>
      </w:r>
      <w:r w:rsidRPr="00D74C91">
        <w:t xml:space="preserve">aşarı puanları; </w:t>
      </w:r>
      <w:r w:rsidR="0017482F">
        <w:t>Bilgisayar İşletmeni kadrolarına</w:t>
      </w:r>
      <w:r w:rsidRPr="00D74C91">
        <w:t xml:space="preserve"> en yüksek puandan başlanarak sıralanacak ve belirtilen kadro adeti kadar atama yapılacaktır.</w:t>
      </w:r>
      <w:r w:rsidR="0017482F">
        <w:t xml:space="preserve"> Atamalar adayların bulundukları KHA derece/ kademeleri dikkate alınarak yapılacaktır</w:t>
      </w:r>
      <w:r w:rsidR="002E698C">
        <w:t>. Yedek aday belirlenmeyecektir.</w:t>
      </w:r>
      <w:r w:rsidRPr="00D74C91">
        <w:t xml:space="preserve"> </w:t>
      </w:r>
    </w:p>
    <w:p w:rsidR="00A54464" w:rsidRPr="00D74C91" w:rsidRDefault="00A54464" w:rsidP="00CA7855">
      <w:pPr>
        <w:pStyle w:val="Default"/>
        <w:jc w:val="both"/>
      </w:pPr>
    </w:p>
    <w:p w:rsidR="00637931" w:rsidRDefault="00F72503" w:rsidP="00CA7855">
      <w:pPr>
        <w:jc w:val="both"/>
        <w:rPr>
          <w:rFonts w:ascii="Times New Roman" w:hAnsi="Times New Roman" w:cs="Times New Roman"/>
          <w:sz w:val="24"/>
          <w:szCs w:val="24"/>
        </w:rPr>
      </w:pPr>
      <w:r w:rsidRPr="00D74C91">
        <w:rPr>
          <w:rFonts w:ascii="Times New Roman" w:hAnsi="Times New Roman" w:cs="Times New Roman"/>
          <w:sz w:val="24"/>
          <w:szCs w:val="24"/>
        </w:rPr>
        <w:t>-Daha önce Bilgisayar İşletmeni veya Veri Hazırlama ve Kontrol İşletmeni kadrolarından birine atananlar sınava katılmayacaktır.</w:t>
      </w:r>
    </w:p>
    <w:p w:rsidR="001406A5" w:rsidRPr="007813F9" w:rsidRDefault="001406A5" w:rsidP="00CA7855">
      <w:pPr>
        <w:jc w:val="both"/>
        <w:rPr>
          <w:rFonts w:ascii="Times New Roman" w:hAnsi="Times New Roman" w:cs="Times New Roman"/>
          <w:b/>
          <w:sz w:val="24"/>
          <w:szCs w:val="24"/>
        </w:rPr>
      </w:pPr>
      <w:r w:rsidRPr="007813F9">
        <w:rPr>
          <w:rFonts w:ascii="Times New Roman" w:hAnsi="Times New Roman" w:cs="Times New Roman"/>
          <w:b/>
          <w:sz w:val="24"/>
          <w:szCs w:val="24"/>
        </w:rPr>
        <w:t xml:space="preserve">III- SINAV AÇILACAK </w:t>
      </w:r>
      <w:r w:rsidR="00EA2370">
        <w:rPr>
          <w:rFonts w:ascii="Times New Roman" w:hAnsi="Times New Roman" w:cs="Times New Roman"/>
          <w:b/>
          <w:sz w:val="24"/>
          <w:szCs w:val="24"/>
        </w:rPr>
        <w:t xml:space="preserve">KADRO, DERECELERİ VE </w:t>
      </w:r>
      <w:proofErr w:type="gramStart"/>
      <w:r w:rsidR="00EA2370">
        <w:rPr>
          <w:rFonts w:ascii="Times New Roman" w:hAnsi="Times New Roman" w:cs="Times New Roman"/>
          <w:b/>
          <w:sz w:val="24"/>
          <w:szCs w:val="24"/>
        </w:rPr>
        <w:t>AD</w:t>
      </w:r>
      <w:bookmarkStart w:id="0" w:name="_GoBack"/>
      <w:bookmarkEnd w:id="0"/>
      <w:r w:rsidR="00EA2370">
        <w:rPr>
          <w:rFonts w:ascii="Times New Roman" w:hAnsi="Times New Roman" w:cs="Times New Roman"/>
          <w:b/>
          <w:sz w:val="24"/>
          <w:szCs w:val="24"/>
        </w:rPr>
        <w:t>ETİ</w:t>
      </w:r>
      <w:proofErr w:type="gramEnd"/>
    </w:p>
    <w:p w:rsidR="007813F9" w:rsidRDefault="007813F9" w:rsidP="00CA785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1406A5" w:rsidRPr="00362F29" w:rsidTr="001406A5">
        <w:tc>
          <w:tcPr>
            <w:tcW w:w="3020" w:type="dxa"/>
          </w:tcPr>
          <w:p w:rsidR="001406A5" w:rsidRPr="00362F29" w:rsidRDefault="00EA2370" w:rsidP="00CA7855">
            <w:pPr>
              <w:jc w:val="both"/>
              <w:rPr>
                <w:rFonts w:ascii="Times New Roman" w:hAnsi="Times New Roman" w:cs="Times New Roman"/>
                <w:b/>
                <w:sz w:val="24"/>
                <w:szCs w:val="24"/>
              </w:rPr>
            </w:pPr>
            <w:r>
              <w:rPr>
                <w:rFonts w:ascii="Times New Roman" w:hAnsi="Times New Roman" w:cs="Times New Roman"/>
                <w:b/>
                <w:sz w:val="24"/>
                <w:szCs w:val="24"/>
              </w:rPr>
              <w:t>KADRO ÜNVANI</w:t>
            </w:r>
          </w:p>
        </w:tc>
        <w:tc>
          <w:tcPr>
            <w:tcW w:w="3021" w:type="dxa"/>
          </w:tcPr>
          <w:p w:rsidR="001406A5" w:rsidRPr="00362F29" w:rsidRDefault="001406A5" w:rsidP="00CA7855">
            <w:pPr>
              <w:jc w:val="both"/>
              <w:rPr>
                <w:rFonts w:ascii="Times New Roman" w:hAnsi="Times New Roman" w:cs="Times New Roman"/>
                <w:b/>
                <w:sz w:val="24"/>
                <w:szCs w:val="24"/>
              </w:rPr>
            </w:pPr>
            <w:r w:rsidRPr="00362F29">
              <w:rPr>
                <w:rFonts w:ascii="Times New Roman" w:hAnsi="Times New Roman" w:cs="Times New Roman"/>
                <w:b/>
                <w:sz w:val="24"/>
                <w:szCs w:val="24"/>
              </w:rPr>
              <w:t>KADRO DERECELERİ</w:t>
            </w:r>
          </w:p>
        </w:tc>
        <w:tc>
          <w:tcPr>
            <w:tcW w:w="3021" w:type="dxa"/>
          </w:tcPr>
          <w:p w:rsidR="001406A5" w:rsidRPr="00362F29" w:rsidRDefault="001406A5" w:rsidP="00CA7855">
            <w:pPr>
              <w:jc w:val="both"/>
              <w:rPr>
                <w:rFonts w:ascii="Times New Roman" w:hAnsi="Times New Roman" w:cs="Times New Roman"/>
                <w:b/>
                <w:sz w:val="24"/>
                <w:szCs w:val="24"/>
              </w:rPr>
            </w:pPr>
            <w:r w:rsidRPr="00362F29">
              <w:rPr>
                <w:rFonts w:ascii="Times New Roman" w:hAnsi="Times New Roman" w:cs="Times New Roman"/>
                <w:b/>
                <w:sz w:val="24"/>
                <w:szCs w:val="24"/>
              </w:rPr>
              <w:t xml:space="preserve">KADRO </w:t>
            </w:r>
            <w:proofErr w:type="gramStart"/>
            <w:r w:rsidRPr="00362F29">
              <w:rPr>
                <w:rFonts w:ascii="Times New Roman" w:hAnsi="Times New Roman" w:cs="Times New Roman"/>
                <w:b/>
                <w:sz w:val="24"/>
                <w:szCs w:val="24"/>
              </w:rPr>
              <w:t>ADETİ</w:t>
            </w:r>
            <w:proofErr w:type="gramEnd"/>
          </w:p>
        </w:tc>
      </w:tr>
      <w:tr w:rsidR="001406A5" w:rsidTr="001406A5">
        <w:tc>
          <w:tcPr>
            <w:tcW w:w="3020" w:type="dxa"/>
          </w:tcPr>
          <w:p w:rsidR="001406A5" w:rsidRDefault="001406A5" w:rsidP="00CA7855">
            <w:pPr>
              <w:jc w:val="both"/>
              <w:rPr>
                <w:rFonts w:ascii="Times New Roman" w:hAnsi="Times New Roman" w:cs="Times New Roman"/>
                <w:sz w:val="24"/>
                <w:szCs w:val="24"/>
              </w:rPr>
            </w:pPr>
            <w:r>
              <w:rPr>
                <w:rFonts w:ascii="Times New Roman" w:hAnsi="Times New Roman" w:cs="Times New Roman"/>
                <w:sz w:val="24"/>
                <w:szCs w:val="24"/>
              </w:rPr>
              <w:t>Bilgisayar İşletmeni</w:t>
            </w:r>
          </w:p>
        </w:tc>
        <w:tc>
          <w:tcPr>
            <w:tcW w:w="3021" w:type="dxa"/>
          </w:tcPr>
          <w:p w:rsidR="001406A5" w:rsidRDefault="00317460" w:rsidP="001406A5">
            <w:pPr>
              <w:jc w:val="center"/>
              <w:rPr>
                <w:rFonts w:ascii="Times New Roman" w:hAnsi="Times New Roman" w:cs="Times New Roman"/>
                <w:sz w:val="24"/>
                <w:szCs w:val="24"/>
              </w:rPr>
            </w:pPr>
            <w:r>
              <w:rPr>
                <w:rFonts w:ascii="Times New Roman" w:hAnsi="Times New Roman" w:cs="Times New Roman"/>
                <w:sz w:val="24"/>
                <w:szCs w:val="24"/>
              </w:rPr>
              <w:t>3,4,5,7,9</w:t>
            </w:r>
          </w:p>
        </w:tc>
        <w:tc>
          <w:tcPr>
            <w:tcW w:w="3021" w:type="dxa"/>
          </w:tcPr>
          <w:p w:rsidR="001406A5" w:rsidRDefault="002E698C" w:rsidP="001406A5">
            <w:pPr>
              <w:jc w:val="center"/>
              <w:rPr>
                <w:rFonts w:ascii="Times New Roman" w:hAnsi="Times New Roman" w:cs="Times New Roman"/>
                <w:sz w:val="24"/>
                <w:szCs w:val="24"/>
              </w:rPr>
            </w:pPr>
            <w:r>
              <w:rPr>
                <w:rFonts w:ascii="Times New Roman" w:hAnsi="Times New Roman" w:cs="Times New Roman"/>
                <w:sz w:val="24"/>
                <w:szCs w:val="24"/>
              </w:rPr>
              <w:t>80</w:t>
            </w:r>
          </w:p>
        </w:tc>
      </w:tr>
    </w:tbl>
    <w:p w:rsidR="001406A5" w:rsidRDefault="001406A5" w:rsidP="00CA7855">
      <w:pPr>
        <w:pStyle w:val="Default"/>
        <w:jc w:val="both"/>
        <w:rPr>
          <w:color w:val="auto"/>
        </w:rPr>
      </w:pPr>
    </w:p>
    <w:p w:rsidR="00494717" w:rsidRDefault="00494717" w:rsidP="00CA7855">
      <w:pPr>
        <w:pStyle w:val="Default"/>
        <w:jc w:val="both"/>
        <w:rPr>
          <w:b/>
          <w:bCs/>
        </w:rPr>
      </w:pPr>
    </w:p>
    <w:p w:rsidR="00F72503" w:rsidRPr="00D74C91" w:rsidRDefault="00F72503" w:rsidP="00CA7855">
      <w:pPr>
        <w:pStyle w:val="Default"/>
        <w:jc w:val="both"/>
      </w:pPr>
      <w:r w:rsidRPr="00D74C91">
        <w:rPr>
          <w:b/>
          <w:bCs/>
        </w:rPr>
        <w:t xml:space="preserve">IV- SINAV KONULARI </w:t>
      </w:r>
    </w:p>
    <w:p w:rsidR="00F72503" w:rsidRPr="00D74C91" w:rsidRDefault="00F72503" w:rsidP="00CA7855">
      <w:pPr>
        <w:pStyle w:val="Default"/>
        <w:jc w:val="both"/>
      </w:pPr>
      <w:r w:rsidRPr="00D74C91">
        <w:rPr>
          <w:b/>
          <w:bCs/>
        </w:rPr>
        <w:t xml:space="preserve"> Uygulamalı sınav; </w:t>
      </w:r>
    </w:p>
    <w:p w:rsidR="00F72503" w:rsidRPr="00D74C91" w:rsidRDefault="00F72503" w:rsidP="00CA7855">
      <w:pPr>
        <w:pStyle w:val="Default"/>
        <w:jc w:val="both"/>
      </w:pPr>
    </w:p>
    <w:p w:rsidR="00F72503" w:rsidRDefault="005A094D" w:rsidP="00CA7855">
      <w:pPr>
        <w:pStyle w:val="Default"/>
        <w:jc w:val="both"/>
      </w:pPr>
      <w:r>
        <w:t>K</w:t>
      </w:r>
      <w:r w:rsidR="00F72503" w:rsidRPr="00D74C91">
        <w:t xml:space="preserve">lavye kullanımı, MS Office uygulamalarında belge oluşturma, Elektronik Belge Yönetim Sistemi (EBYS) kullanımı konularında yapılır. </w:t>
      </w:r>
    </w:p>
    <w:p w:rsidR="006A1D3D" w:rsidRDefault="006A1D3D" w:rsidP="00CA7855">
      <w:pPr>
        <w:pStyle w:val="Default"/>
        <w:jc w:val="both"/>
      </w:pPr>
    </w:p>
    <w:p w:rsidR="00494717" w:rsidRDefault="00494717" w:rsidP="00CA7855">
      <w:pPr>
        <w:pStyle w:val="Default"/>
        <w:jc w:val="both"/>
      </w:pPr>
    </w:p>
    <w:p w:rsidR="00494717" w:rsidRDefault="00494717" w:rsidP="00CA7855">
      <w:pPr>
        <w:pStyle w:val="Default"/>
        <w:jc w:val="both"/>
      </w:pPr>
    </w:p>
    <w:p w:rsidR="00494717" w:rsidRPr="00D74C91" w:rsidRDefault="00494717" w:rsidP="00CA7855">
      <w:pPr>
        <w:pStyle w:val="Default"/>
        <w:jc w:val="both"/>
      </w:pPr>
    </w:p>
    <w:p w:rsidR="00F72503" w:rsidRDefault="00F72503" w:rsidP="00CA7855">
      <w:pPr>
        <w:pStyle w:val="Default"/>
        <w:jc w:val="both"/>
        <w:rPr>
          <w:b/>
          <w:bCs/>
        </w:rPr>
      </w:pPr>
      <w:r w:rsidRPr="00D74C91">
        <w:rPr>
          <w:b/>
          <w:bCs/>
        </w:rPr>
        <w:lastRenderedPageBreak/>
        <w:t xml:space="preserve">V- BAŞVURULAR </w:t>
      </w:r>
    </w:p>
    <w:p w:rsidR="006A1D3D" w:rsidRPr="00D74C91" w:rsidRDefault="006A1D3D" w:rsidP="00CA7855">
      <w:pPr>
        <w:pStyle w:val="Default"/>
        <w:jc w:val="both"/>
      </w:pPr>
    </w:p>
    <w:p w:rsidR="00F72503" w:rsidRPr="00D74C91" w:rsidRDefault="00F72503" w:rsidP="00CA7855">
      <w:pPr>
        <w:pStyle w:val="Default"/>
        <w:jc w:val="both"/>
      </w:pPr>
      <w:r w:rsidRPr="00D74C91">
        <w:t xml:space="preserve">Sınava başvurular </w:t>
      </w:r>
      <w:r w:rsidR="00686307">
        <w:rPr>
          <w:b/>
          <w:bCs/>
        </w:rPr>
        <w:t>13</w:t>
      </w:r>
      <w:r w:rsidR="006A1D3D">
        <w:rPr>
          <w:b/>
          <w:bCs/>
        </w:rPr>
        <w:t>.09.2018-2</w:t>
      </w:r>
      <w:r w:rsidR="00686307">
        <w:rPr>
          <w:b/>
          <w:bCs/>
        </w:rPr>
        <w:t>7</w:t>
      </w:r>
      <w:r w:rsidR="006A1D3D">
        <w:rPr>
          <w:b/>
          <w:bCs/>
        </w:rPr>
        <w:t>.09.2018</w:t>
      </w:r>
      <w:r w:rsidRPr="00D74C91">
        <w:rPr>
          <w:b/>
          <w:bCs/>
        </w:rPr>
        <w:t xml:space="preserve"> </w:t>
      </w:r>
      <w:r w:rsidRPr="00D74C91">
        <w:t xml:space="preserve">tarihleri arasında yapılacaktır. Başvuruda bulunacak adayın, ilan ekinde yer alan dilekçe örneği ve başvuru formunu eksiksiz doldurup imzalayarak, bilgisayar sertifikası ya da transkriptin bir suretini de ekleyerek başvuru tarihleri içerisinde Personel Daire Başkanlığına sunulmak üzere Rektörlüğümüz Genel Sekreterlik Biriminde bulunan Genel Evrak Şube Müdürlüğüne teslim etmesi gerekmektedir. Başvuru </w:t>
      </w:r>
      <w:r w:rsidR="00BF0E44">
        <w:t xml:space="preserve">şartlarını taşıyan </w:t>
      </w:r>
      <w:r w:rsidRPr="00D74C91">
        <w:t>adayların isimleri başvuru süresinin bitiminden sonra Üniversitemiz www.</w:t>
      </w:r>
      <w:r w:rsidR="00BF0E44">
        <w:t>m</w:t>
      </w:r>
      <w:r w:rsidRPr="00D74C91">
        <w:t>cbu.edu.tr internet adresinden duyurulacaktır. Adaylara başka</w:t>
      </w:r>
      <w:r w:rsidR="002E698C">
        <w:t>ca</w:t>
      </w:r>
      <w:r w:rsidRPr="00D74C91">
        <w:t xml:space="preserve"> bir tebligat yapılmayacaktır. </w:t>
      </w:r>
    </w:p>
    <w:p w:rsidR="00F72503" w:rsidRPr="00D74C91" w:rsidRDefault="00F72503" w:rsidP="00CA7855">
      <w:pPr>
        <w:jc w:val="both"/>
        <w:rPr>
          <w:rFonts w:ascii="Times New Roman" w:hAnsi="Times New Roman" w:cs="Times New Roman"/>
          <w:sz w:val="24"/>
          <w:szCs w:val="24"/>
        </w:rPr>
      </w:pPr>
      <w:r w:rsidRPr="00D74C91">
        <w:rPr>
          <w:rFonts w:ascii="Times New Roman" w:hAnsi="Times New Roman" w:cs="Times New Roman"/>
          <w:sz w:val="24"/>
          <w:szCs w:val="24"/>
        </w:rPr>
        <w:t>Başvuru formundaki hata ve eksikliklerden aday sorumludur. Yapılan inceleme sonucunda gerçeğe aykırı beyanda bulunduğu tespit edilen adaylar sınava alınmazlar, sınava alınsalar ve sınavda başarılı olsalar bile sınavları geçersiz sayılır. Bunlar hakkında adli ve idari işlem yapılır.</w:t>
      </w:r>
    </w:p>
    <w:p w:rsidR="00F72503" w:rsidRPr="00D74C91" w:rsidRDefault="00F72503" w:rsidP="00CA7855">
      <w:pPr>
        <w:jc w:val="both"/>
        <w:rPr>
          <w:rFonts w:ascii="Times New Roman" w:hAnsi="Times New Roman" w:cs="Times New Roman"/>
          <w:sz w:val="24"/>
          <w:szCs w:val="24"/>
        </w:rPr>
      </w:pPr>
    </w:p>
    <w:p w:rsidR="00F72503" w:rsidRDefault="00F72503" w:rsidP="00CA7855">
      <w:pPr>
        <w:pStyle w:val="Default"/>
        <w:jc w:val="both"/>
        <w:rPr>
          <w:b/>
          <w:bCs/>
        </w:rPr>
      </w:pPr>
      <w:r w:rsidRPr="00D74C91">
        <w:rPr>
          <w:b/>
          <w:bCs/>
        </w:rPr>
        <w:t xml:space="preserve">VI- SINAV TARİHİ VE YERİ </w:t>
      </w:r>
    </w:p>
    <w:p w:rsidR="006A1D3D" w:rsidRPr="00D74C91" w:rsidRDefault="006A1D3D" w:rsidP="00CA7855">
      <w:pPr>
        <w:pStyle w:val="Default"/>
        <w:jc w:val="both"/>
      </w:pPr>
    </w:p>
    <w:p w:rsidR="00F72503" w:rsidRDefault="00F72503" w:rsidP="00CA7855">
      <w:pPr>
        <w:pStyle w:val="Default"/>
        <w:jc w:val="both"/>
      </w:pPr>
      <w:r w:rsidRPr="00D74C91">
        <w:t xml:space="preserve">Başvuruda bulunan adaylar için </w:t>
      </w:r>
      <w:r w:rsidR="00BF0E44">
        <w:t>Uygulamalı</w:t>
      </w:r>
      <w:r w:rsidRPr="00D74C91">
        <w:t xml:space="preserve"> Sınav </w:t>
      </w:r>
      <w:r w:rsidR="005910CE">
        <w:rPr>
          <w:b/>
          <w:bCs/>
        </w:rPr>
        <w:t>17.10.2018 tarihi saat 10</w:t>
      </w:r>
      <w:r w:rsidRPr="00D74C91">
        <w:rPr>
          <w:b/>
          <w:bCs/>
        </w:rPr>
        <w:t xml:space="preserve">:00’da Üniversitemiz </w:t>
      </w:r>
      <w:r w:rsidR="00564566">
        <w:rPr>
          <w:b/>
          <w:bCs/>
        </w:rPr>
        <w:t>Mühendislik Fakültesinde</w:t>
      </w:r>
      <w:r w:rsidRPr="00D74C91">
        <w:rPr>
          <w:b/>
          <w:bCs/>
        </w:rPr>
        <w:t xml:space="preserve"> </w:t>
      </w:r>
      <w:r w:rsidRPr="00D74C91">
        <w:t>yapılacaktır. Adaylar sınava özel kimlik belgesi (nüfus cüzdanı, sürücü belgesi, pasaport) veya personel kimlik belgesinden birini</w:t>
      </w:r>
      <w:r w:rsidR="005910CE">
        <w:t xml:space="preserve"> bulundurarak katılabilecektir. S</w:t>
      </w:r>
      <w:r w:rsidRPr="00D74C91">
        <w:t>onuçları Üniversitemiz www.</w:t>
      </w:r>
      <w:r w:rsidR="002D36DD">
        <w:t>m</w:t>
      </w:r>
      <w:r w:rsidRPr="00D74C91">
        <w:t xml:space="preserve">cbu.edu.tr internet adresinden bilahare duyurulacaktır. </w:t>
      </w:r>
    </w:p>
    <w:p w:rsidR="006A1D3D" w:rsidRPr="00D74C91" w:rsidRDefault="006A1D3D" w:rsidP="00CA7855">
      <w:pPr>
        <w:pStyle w:val="Default"/>
        <w:jc w:val="both"/>
      </w:pPr>
    </w:p>
    <w:p w:rsidR="006A1D3D" w:rsidRPr="006A1D3D" w:rsidRDefault="00F72503" w:rsidP="00CA7855">
      <w:pPr>
        <w:pStyle w:val="Default"/>
        <w:jc w:val="both"/>
        <w:rPr>
          <w:b/>
          <w:bCs/>
        </w:rPr>
      </w:pPr>
      <w:r w:rsidRPr="00D74C91">
        <w:rPr>
          <w:b/>
          <w:bCs/>
        </w:rPr>
        <w:t xml:space="preserve">EK: </w:t>
      </w:r>
    </w:p>
    <w:p w:rsidR="00F72503" w:rsidRPr="00D74C91" w:rsidRDefault="00F72503" w:rsidP="00CA7855">
      <w:pPr>
        <w:pStyle w:val="Default"/>
        <w:jc w:val="both"/>
      </w:pPr>
      <w:r w:rsidRPr="00D74C91">
        <w:t xml:space="preserve">1- Dilekçe Örneği </w:t>
      </w:r>
    </w:p>
    <w:p w:rsidR="00F72503" w:rsidRPr="00D74C91" w:rsidRDefault="00F72503" w:rsidP="00CA7855">
      <w:pPr>
        <w:jc w:val="both"/>
        <w:rPr>
          <w:rFonts w:ascii="Times New Roman" w:hAnsi="Times New Roman" w:cs="Times New Roman"/>
          <w:sz w:val="24"/>
          <w:szCs w:val="24"/>
        </w:rPr>
      </w:pPr>
      <w:r w:rsidRPr="00D74C91">
        <w:rPr>
          <w:rFonts w:ascii="Times New Roman" w:hAnsi="Times New Roman" w:cs="Times New Roman"/>
          <w:sz w:val="24"/>
          <w:szCs w:val="24"/>
        </w:rPr>
        <w:t>2- Başvuru Formu</w:t>
      </w:r>
    </w:p>
    <w:sectPr w:rsidR="00F72503" w:rsidRPr="00D74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CF"/>
    <w:multiLevelType w:val="hybridMultilevel"/>
    <w:tmpl w:val="AB7401F8"/>
    <w:lvl w:ilvl="0" w:tplc="C4428F8E">
      <w:start w:val="1"/>
      <w:numFmt w:val="upperRoman"/>
      <w:lvlText w:val="%1-"/>
      <w:lvlJc w:val="left"/>
      <w:pPr>
        <w:ind w:left="1080" w:hanging="72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2C1957"/>
    <w:multiLevelType w:val="hybridMultilevel"/>
    <w:tmpl w:val="E8744994"/>
    <w:lvl w:ilvl="0" w:tplc="0A887A5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320A66"/>
    <w:multiLevelType w:val="hybridMultilevel"/>
    <w:tmpl w:val="08B67822"/>
    <w:lvl w:ilvl="0" w:tplc="DF182D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E7"/>
    <w:rsid w:val="00033A0B"/>
    <w:rsid w:val="0004171F"/>
    <w:rsid w:val="000971CD"/>
    <w:rsid w:val="001406A5"/>
    <w:rsid w:val="0017482F"/>
    <w:rsid w:val="002D36DD"/>
    <w:rsid w:val="002D389D"/>
    <w:rsid w:val="002E698C"/>
    <w:rsid w:val="00317460"/>
    <w:rsid w:val="00362F29"/>
    <w:rsid w:val="00424C9F"/>
    <w:rsid w:val="00494717"/>
    <w:rsid w:val="00564566"/>
    <w:rsid w:val="005910CE"/>
    <w:rsid w:val="005A094D"/>
    <w:rsid w:val="00637931"/>
    <w:rsid w:val="00686307"/>
    <w:rsid w:val="006A1D3D"/>
    <w:rsid w:val="006F264F"/>
    <w:rsid w:val="007813F9"/>
    <w:rsid w:val="00971803"/>
    <w:rsid w:val="009A38B8"/>
    <w:rsid w:val="00A54464"/>
    <w:rsid w:val="00B03B31"/>
    <w:rsid w:val="00BC04A3"/>
    <w:rsid w:val="00BF0E44"/>
    <w:rsid w:val="00CA7855"/>
    <w:rsid w:val="00D74C91"/>
    <w:rsid w:val="00DF3375"/>
    <w:rsid w:val="00E240E7"/>
    <w:rsid w:val="00E54010"/>
    <w:rsid w:val="00EA2370"/>
    <w:rsid w:val="00F72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5617"/>
  <w15:chartTrackingRefBased/>
  <w15:docId w15:val="{FCE7EE2E-9E37-4C9B-8B81-A97B851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180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14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33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445</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33</cp:revision>
  <cp:lastPrinted>2018-09-10T11:50:00Z</cp:lastPrinted>
  <dcterms:created xsi:type="dcterms:W3CDTF">2018-09-10T09:15:00Z</dcterms:created>
  <dcterms:modified xsi:type="dcterms:W3CDTF">2018-09-12T07:30:00Z</dcterms:modified>
</cp:coreProperties>
</file>